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8BD1" w14:textId="160B3225" w:rsidR="007B67B0" w:rsidRPr="000E4F6F" w:rsidRDefault="00A71626" w:rsidP="007B67B0">
      <w:pPr>
        <w:jc w:val="center"/>
        <w:rPr>
          <w:b/>
          <w:sz w:val="24"/>
        </w:rPr>
      </w:pPr>
      <w:r w:rsidRPr="000E4F6F">
        <w:rPr>
          <w:b/>
          <w:sz w:val="24"/>
        </w:rPr>
        <w:t>Better Impact Rollou</w:t>
      </w:r>
      <w:r w:rsidR="00174E7F" w:rsidRPr="000E4F6F">
        <w:rPr>
          <w:b/>
          <w:sz w:val="24"/>
        </w:rPr>
        <w:t>t Quick Start Guide</w:t>
      </w:r>
    </w:p>
    <w:p w14:paraId="468F72A8" w14:textId="77777777" w:rsidR="00174E7F" w:rsidRPr="007F2F88" w:rsidRDefault="00174E7F" w:rsidP="007B67B0">
      <w:pPr>
        <w:jc w:val="center"/>
        <w:rPr>
          <w:b/>
        </w:rPr>
      </w:pPr>
    </w:p>
    <w:p w14:paraId="20F84247" w14:textId="3F0373AA" w:rsidR="00BD1138" w:rsidRDefault="007B67B0" w:rsidP="00174E7F">
      <w:pPr>
        <w:ind w:firstLine="720"/>
      </w:pPr>
      <w:r>
        <w:t xml:space="preserve">We’re so excited to be bringing you a new and improved volunteer database solution through Better Impact! </w:t>
      </w:r>
      <w:r w:rsidR="00174E7F">
        <w:t>Below you’ll be able to follow steps to help</w:t>
      </w:r>
      <w:r>
        <w:t xml:space="preserve"> walk you through what </w:t>
      </w:r>
      <w:r w:rsidR="00174E7F">
        <w:t xml:space="preserve">the system </w:t>
      </w:r>
      <w:r>
        <w:t>will look like when you first sign to your existing volunteer profile, and the steps that you will need to take to bring your information up to date. This solution will give us a better opportunity to serve and connect with all 400+ volunteers in our network to a better extent!</w:t>
      </w:r>
    </w:p>
    <w:p w14:paraId="58193331" w14:textId="5AD9D4EC" w:rsidR="00BD1138" w:rsidRDefault="00616D91" w:rsidP="00BD1138">
      <w:pPr>
        <w:ind w:firstLine="720"/>
      </w:pPr>
      <w:r>
        <w:t>In preparation to get you all into the system, we’ve assigned unique usernames and passwords that will be emailed to you.</w:t>
      </w:r>
      <w:r w:rsidR="00BD1138">
        <w:t xml:space="preserve"> If you don’t see an email from us that means that it might have been sent to a former email of yours, and we need to update that! Please call us to straighten this out</w:t>
      </w:r>
      <w:r w:rsidR="00174E7F">
        <w:t xml:space="preserve"> at </w:t>
      </w:r>
      <w:r w:rsidR="00174E7F" w:rsidRPr="00174E7F">
        <w:rPr>
          <w:b/>
        </w:rPr>
        <w:t>207</w:t>
      </w:r>
      <w:r w:rsidR="00405981">
        <w:rPr>
          <w:b/>
        </w:rPr>
        <w:t>-</w:t>
      </w:r>
      <w:r w:rsidR="00174E7F" w:rsidRPr="00174E7F">
        <w:rPr>
          <w:b/>
        </w:rPr>
        <w:t>396</w:t>
      </w:r>
      <w:r w:rsidR="00405981">
        <w:rPr>
          <w:b/>
        </w:rPr>
        <w:t>-</w:t>
      </w:r>
      <w:r w:rsidR="00174E7F" w:rsidRPr="00174E7F">
        <w:rPr>
          <w:b/>
        </w:rPr>
        <w:t>6595</w:t>
      </w:r>
      <w:r w:rsidR="00BD1138">
        <w:t>.</w:t>
      </w:r>
      <w:r>
        <w:t xml:space="preserve"> </w:t>
      </w:r>
      <w:r w:rsidR="00BD1138">
        <w:t xml:space="preserve">If you have the email with your username and password, go ahead and follow the link </w:t>
      </w:r>
      <w:r w:rsidR="2FAD4D08">
        <w:t xml:space="preserve">included in that email.  OR – </w:t>
      </w:r>
      <w:hyperlink r:id="rId8" w:history="1">
        <w:r w:rsidR="2FAD4D08" w:rsidRPr="000E4F6F">
          <w:rPr>
            <w:rStyle w:val="Hyperlink"/>
            <w:b/>
          </w:rPr>
          <w:t xml:space="preserve">you can access </w:t>
        </w:r>
        <w:r w:rsidR="00CA1B90" w:rsidRPr="000E4F6F">
          <w:rPr>
            <w:rStyle w:val="Hyperlink"/>
            <w:b/>
          </w:rPr>
          <w:t>B</w:t>
        </w:r>
        <w:r w:rsidR="2FAD4D08" w:rsidRPr="000E4F6F">
          <w:rPr>
            <w:rStyle w:val="Hyperlink"/>
            <w:b/>
          </w:rPr>
          <w:t>etter Impact from SMAA’s website</w:t>
        </w:r>
      </w:hyperlink>
      <w:r w:rsidR="2FAD4D08">
        <w:t xml:space="preserve">. </w:t>
      </w:r>
    </w:p>
    <w:p w14:paraId="683E91CC" w14:textId="77777777" w:rsidR="000E4F6F" w:rsidRDefault="000E4F6F" w:rsidP="00BD1138">
      <w:pPr>
        <w:ind w:firstLine="720"/>
      </w:pPr>
    </w:p>
    <w:p w14:paraId="45BB30B0" w14:textId="31FC97BF" w:rsidR="00174E7F" w:rsidRPr="00CA1B90" w:rsidRDefault="00174E7F" w:rsidP="00174E7F">
      <w:pPr>
        <w:pStyle w:val="ListParagraph"/>
        <w:numPr>
          <w:ilvl w:val="0"/>
          <w:numId w:val="5"/>
        </w:numPr>
        <w:rPr>
          <w:rFonts w:ascii="Calibri" w:hAnsi="Calibri" w:cs="Calibri"/>
          <w:b/>
          <w:bCs/>
          <w:color w:val="000000"/>
          <w:sz w:val="24"/>
        </w:rPr>
      </w:pPr>
      <w:r w:rsidRPr="00CA1B90">
        <w:rPr>
          <w:rFonts w:ascii="Calibri" w:hAnsi="Calibri" w:cs="Calibri"/>
          <w:b/>
          <w:bCs/>
          <w:color w:val="000000"/>
          <w:sz w:val="24"/>
        </w:rPr>
        <w:t xml:space="preserve">Logging </w:t>
      </w:r>
      <w:r w:rsidR="00CA1B90">
        <w:rPr>
          <w:rFonts w:ascii="Calibri" w:hAnsi="Calibri" w:cs="Calibri"/>
          <w:b/>
          <w:bCs/>
          <w:color w:val="000000"/>
          <w:sz w:val="24"/>
        </w:rPr>
        <w:t>i</w:t>
      </w:r>
      <w:r w:rsidRPr="00CA1B90">
        <w:rPr>
          <w:rFonts w:ascii="Calibri" w:hAnsi="Calibri" w:cs="Calibri"/>
          <w:b/>
          <w:bCs/>
          <w:color w:val="000000"/>
          <w:sz w:val="24"/>
        </w:rPr>
        <w:t xml:space="preserve">n </w:t>
      </w:r>
      <w:r w:rsidR="00CA1B90">
        <w:rPr>
          <w:rFonts w:ascii="Calibri" w:hAnsi="Calibri" w:cs="Calibri"/>
          <w:b/>
          <w:bCs/>
          <w:color w:val="000000"/>
          <w:sz w:val="24"/>
        </w:rPr>
        <w:t>f</w:t>
      </w:r>
      <w:r w:rsidRPr="00CA1B90">
        <w:rPr>
          <w:rFonts w:ascii="Calibri" w:hAnsi="Calibri" w:cs="Calibri"/>
          <w:b/>
          <w:bCs/>
          <w:color w:val="000000"/>
          <w:sz w:val="24"/>
        </w:rPr>
        <w:t xml:space="preserve">or </w:t>
      </w:r>
      <w:r w:rsidR="00CA1B90">
        <w:rPr>
          <w:rFonts w:ascii="Calibri" w:hAnsi="Calibri" w:cs="Calibri"/>
          <w:b/>
          <w:bCs/>
          <w:color w:val="000000"/>
          <w:sz w:val="24"/>
        </w:rPr>
        <w:t>t</w:t>
      </w:r>
      <w:r w:rsidRPr="00CA1B90">
        <w:rPr>
          <w:rFonts w:ascii="Calibri" w:hAnsi="Calibri" w:cs="Calibri"/>
          <w:b/>
          <w:bCs/>
          <w:color w:val="000000"/>
          <w:sz w:val="24"/>
        </w:rPr>
        <w:t>he First Time</w:t>
      </w:r>
    </w:p>
    <w:p w14:paraId="47C3C60B" w14:textId="7300ACBA" w:rsidR="00174E7F" w:rsidRPr="00174E7F" w:rsidRDefault="00703675" w:rsidP="00174E7F">
      <w:pPr>
        <w:ind w:firstLine="720"/>
        <w:rPr>
          <w:rFonts w:ascii="Calibri" w:hAnsi="Calibri" w:cs="Calibri"/>
          <w:b/>
          <w:bCs/>
          <w:color w:val="000000"/>
          <w:sz w:val="32"/>
        </w:rPr>
      </w:pPr>
      <w:r>
        <w:t>We</w:t>
      </w:r>
      <w:r w:rsidR="00174E7F">
        <w:t xml:space="preserve"> already </w:t>
      </w:r>
      <w:r>
        <w:t>have user accounts set up for volunteers in the new</w:t>
      </w:r>
      <w:r w:rsidR="00174E7F">
        <w:t xml:space="preserve"> </w:t>
      </w:r>
      <w:proofErr w:type="spellStart"/>
      <w:r w:rsidR="00174E7F" w:rsidRPr="00703675">
        <w:rPr>
          <w:b/>
        </w:rPr>
        <w:t>MyImpact</w:t>
      </w:r>
      <w:proofErr w:type="spellEnd"/>
      <w:r>
        <w:t xml:space="preserve"> portal,</w:t>
      </w:r>
      <w:r w:rsidR="00174E7F">
        <w:t xml:space="preserve"> so click on “</w:t>
      </w:r>
      <w:r w:rsidR="00174E7F" w:rsidRPr="00174E7F">
        <w:rPr>
          <w:b/>
          <w:bCs/>
          <w:u w:val="single"/>
        </w:rPr>
        <w:t>Log in to your account</w:t>
      </w:r>
      <w:r w:rsidR="00174E7F">
        <w:t>” and enter the credentials from the email we sent out.</w:t>
      </w:r>
    </w:p>
    <w:p w14:paraId="43ABD40C" w14:textId="47AB9EDA" w:rsidR="00BD1138" w:rsidRDefault="00BD1138" w:rsidP="00BD1138">
      <w:pPr>
        <w:jc w:val="center"/>
      </w:pPr>
      <w:r>
        <w:rPr>
          <w:noProof/>
        </w:rPr>
        <w:drawing>
          <wp:inline distT="0" distB="0" distL="0" distR="0" wp14:anchorId="1DF9E87D" wp14:editId="03313581">
            <wp:extent cx="5943600" cy="3199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P1 Login.png"/>
                    <pic:cNvPicPr/>
                  </pic:nvPicPr>
                  <pic:blipFill>
                    <a:blip r:embed="rId9">
                      <a:extLst>
                        <a:ext uri="{28A0092B-C50C-407E-A947-70E740481C1C}">
                          <a14:useLocalDpi xmlns:a14="http://schemas.microsoft.com/office/drawing/2010/main" val="0"/>
                        </a:ext>
                      </a:extLst>
                    </a:blip>
                    <a:stretch>
                      <a:fillRect/>
                    </a:stretch>
                  </pic:blipFill>
                  <pic:spPr>
                    <a:xfrm>
                      <a:off x="0" y="0"/>
                      <a:ext cx="5943600" cy="3199765"/>
                    </a:xfrm>
                    <a:prstGeom prst="rect">
                      <a:avLst/>
                    </a:prstGeom>
                  </pic:spPr>
                </pic:pic>
              </a:graphicData>
            </a:graphic>
          </wp:inline>
        </w:drawing>
      </w:r>
    </w:p>
    <w:p w14:paraId="14838218" w14:textId="77777777" w:rsidR="00CA1B90" w:rsidRDefault="00CA1B90" w:rsidP="00CA1B90">
      <w:pPr>
        <w:ind w:firstLine="720"/>
      </w:pPr>
    </w:p>
    <w:p w14:paraId="26D763D7" w14:textId="6E286B3C" w:rsidR="00CA1B90" w:rsidRDefault="007F2F88" w:rsidP="00CA1B90">
      <w:pPr>
        <w:ind w:firstLine="720"/>
      </w:pPr>
      <w:r>
        <w:t>One thing you</w:t>
      </w:r>
      <w:r w:rsidR="00703675">
        <w:t xml:space="preserve"> can </w:t>
      </w:r>
      <w:r>
        <w:t xml:space="preserve">do to make things easy on yourself next time you log in is bookmark this page in your web browser, and update your username and password! </w:t>
      </w:r>
      <w:r w:rsidR="00340263">
        <w:t>Both can be changed under</w:t>
      </w:r>
      <w:r>
        <w:t xml:space="preserve"> </w:t>
      </w:r>
      <w:r w:rsidR="00324FEF" w:rsidRPr="5985BB8F">
        <w:rPr>
          <w:b/>
          <w:bCs/>
        </w:rPr>
        <w:t>MY PROFILE</w:t>
      </w:r>
      <w:r w:rsidR="00340263">
        <w:t>, but while you’re at it verify your contact information is all up to date!</w:t>
      </w:r>
    </w:p>
    <w:p w14:paraId="60FBABD9" w14:textId="77777777" w:rsidR="00CA1B90" w:rsidRDefault="00CA1B90" w:rsidP="00CA1B90">
      <w:pPr>
        <w:ind w:firstLine="720"/>
      </w:pPr>
    </w:p>
    <w:p w14:paraId="5A5E7EE2" w14:textId="77777777" w:rsidR="00CA1B90" w:rsidRPr="00CA1B90" w:rsidRDefault="00174E7F" w:rsidP="00CA1B90">
      <w:pPr>
        <w:pStyle w:val="ListParagraph"/>
        <w:numPr>
          <w:ilvl w:val="0"/>
          <w:numId w:val="5"/>
        </w:numPr>
      </w:pPr>
      <w:r w:rsidRPr="00CA1B90">
        <w:rPr>
          <w:b/>
          <w:sz w:val="24"/>
        </w:rPr>
        <w:lastRenderedPageBreak/>
        <w:t>Updating Your Profile</w:t>
      </w:r>
    </w:p>
    <w:p w14:paraId="4A7885AE" w14:textId="6482B44D" w:rsidR="00CA1B90" w:rsidRDefault="00CA1B90" w:rsidP="00CA1B90">
      <w:pPr>
        <w:ind w:firstLine="360"/>
      </w:pPr>
      <w:r>
        <w:t xml:space="preserve">Your </w:t>
      </w:r>
      <w:r w:rsidRPr="00CA1B90">
        <w:rPr>
          <w:b/>
          <w:bCs/>
        </w:rPr>
        <w:t>Username</w:t>
      </w:r>
      <w:r>
        <w:t xml:space="preserve"> can be changed on this page, and you can also opt to upload a personal photo! This is totally optional, but is helpful for SMAA staff who might be in the system to pair names with faces. It also helps us to create and update your </w:t>
      </w:r>
      <w:r w:rsidR="00703675">
        <w:t xml:space="preserve">volunteer </w:t>
      </w:r>
      <w:bookmarkStart w:id="0" w:name="_GoBack"/>
      <w:bookmarkEnd w:id="0"/>
      <w:r w:rsidR="00703675">
        <w:t>ID</w:t>
      </w:r>
      <w:r>
        <w:t xml:space="preserve"> badges. You’ll have to upload from an image file on your computer or smart device, but the picture can be removed or replaced at any point from the Better Impact </w:t>
      </w:r>
      <w:r w:rsidRPr="00CA1B90">
        <w:rPr>
          <w:b/>
          <w:bCs/>
          <w:u w:val="single"/>
        </w:rPr>
        <w:t>My Profile - Contact Information</w:t>
      </w:r>
      <w:r>
        <w:t xml:space="preserve"> page.</w:t>
      </w:r>
    </w:p>
    <w:p w14:paraId="73D50626" w14:textId="68681C6A" w:rsidR="00CA1B90" w:rsidRDefault="00340263" w:rsidP="00174E7F">
      <w:r>
        <w:rPr>
          <w:noProof/>
        </w:rPr>
        <w:drawing>
          <wp:inline distT="0" distB="0" distL="0" distR="0" wp14:anchorId="2120F23C" wp14:editId="0AE69F03">
            <wp:extent cx="5943600" cy="25692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P2 Updatecontact.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569210"/>
                    </a:xfrm>
                    <a:prstGeom prst="rect">
                      <a:avLst/>
                    </a:prstGeom>
                  </pic:spPr>
                </pic:pic>
              </a:graphicData>
            </a:graphic>
          </wp:inline>
        </w:drawing>
      </w:r>
      <w:r>
        <w:rPr>
          <w:noProof/>
        </w:rPr>
        <w:drawing>
          <wp:inline distT="0" distB="0" distL="0" distR="0" wp14:anchorId="4B59839F" wp14:editId="39375E17">
            <wp:extent cx="5943600" cy="4309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P3 Changeuser.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309110"/>
                    </a:xfrm>
                    <a:prstGeom prst="rect">
                      <a:avLst/>
                    </a:prstGeom>
                  </pic:spPr>
                </pic:pic>
              </a:graphicData>
            </a:graphic>
          </wp:inline>
        </w:drawing>
      </w:r>
    </w:p>
    <w:p w14:paraId="7FF60E92" w14:textId="3FFEDFEC" w:rsidR="006447E7" w:rsidRDefault="006447E7" w:rsidP="00174E7F">
      <w:r>
        <w:lastRenderedPageBreak/>
        <w:t>Below is an example of a photo that I uploaded to my profile!</w:t>
      </w:r>
      <w:r w:rsidR="00CA1B90">
        <w:t xml:space="preserve"> If you run into issues you can easily remove or rotate the photo to display correctly.</w:t>
      </w:r>
    </w:p>
    <w:p w14:paraId="1121B86E" w14:textId="13C4F81D" w:rsidR="006447E7" w:rsidRDefault="006447E7" w:rsidP="006447E7">
      <w:pPr>
        <w:jc w:val="center"/>
      </w:pPr>
      <w:r>
        <w:rPr>
          <w:noProof/>
        </w:rPr>
        <w:drawing>
          <wp:inline distT="0" distB="0" distL="0" distR="0" wp14:anchorId="2DA7CA8B" wp14:editId="79041B01">
            <wp:extent cx="3977985" cy="256054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P5 Addingphoto.png"/>
                    <pic:cNvPicPr/>
                  </pic:nvPicPr>
                  <pic:blipFill>
                    <a:blip r:embed="rId12">
                      <a:extLst>
                        <a:ext uri="{28A0092B-C50C-407E-A947-70E740481C1C}">
                          <a14:useLocalDpi xmlns:a14="http://schemas.microsoft.com/office/drawing/2010/main" val="0"/>
                        </a:ext>
                      </a:extLst>
                    </a:blip>
                    <a:stretch>
                      <a:fillRect/>
                    </a:stretch>
                  </pic:blipFill>
                  <pic:spPr>
                    <a:xfrm>
                      <a:off x="0" y="0"/>
                      <a:ext cx="3977985" cy="2560542"/>
                    </a:xfrm>
                    <a:prstGeom prst="rect">
                      <a:avLst/>
                    </a:prstGeom>
                  </pic:spPr>
                </pic:pic>
              </a:graphicData>
            </a:graphic>
          </wp:inline>
        </w:drawing>
      </w:r>
    </w:p>
    <w:p w14:paraId="066F218B" w14:textId="77777777" w:rsidR="00CA1B90" w:rsidRDefault="00CA1B90" w:rsidP="006447E7">
      <w:pPr>
        <w:jc w:val="center"/>
      </w:pPr>
    </w:p>
    <w:p w14:paraId="4B288A7B" w14:textId="29AE493C" w:rsidR="006447E7" w:rsidRPr="00CA1B90" w:rsidRDefault="00CA1B90" w:rsidP="00CA1B90">
      <w:pPr>
        <w:pStyle w:val="ListParagraph"/>
        <w:numPr>
          <w:ilvl w:val="0"/>
          <w:numId w:val="5"/>
        </w:numPr>
        <w:rPr>
          <w:sz w:val="24"/>
        </w:rPr>
      </w:pPr>
      <w:r w:rsidRPr="00CA1B90">
        <w:rPr>
          <w:b/>
          <w:sz w:val="24"/>
        </w:rPr>
        <w:t>Changing Your Password</w:t>
      </w:r>
    </w:p>
    <w:p w14:paraId="2530FEB6" w14:textId="6DDD78C5" w:rsidR="007F2F88" w:rsidRDefault="00340263" w:rsidP="007B67B0">
      <w:pPr>
        <w:ind w:firstLine="720"/>
      </w:pPr>
      <w:r>
        <w:t xml:space="preserve">To change your password, hover over </w:t>
      </w:r>
      <w:r w:rsidRPr="5985BB8F">
        <w:rPr>
          <w:b/>
          <w:bCs/>
        </w:rPr>
        <w:t>MY PROFILE</w:t>
      </w:r>
      <w:r>
        <w:t xml:space="preserve"> once again and select </w:t>
      </w:r>
      <w:r w:rsidR="6E72D7B0" w:rsidRPr="5985BB8F">
        <w:rPr>
          <w:b/>
          <w:bCs/>
        </w:rPr>
        <w:t>C</w:t>
      </w:r>
      <w:r w:rsidRPr="5985BB8F">
        <w:rPr>
          <w:b/>
          <w:bCs/>
        </w:rPr>
        <w:t xml:space="preserve">hange </w:t>
      </w:r>
      <w:r w:rsidR="0CC9ECE0" w:rsidRPr="5985BB8F">
        <w:rPr>
          <w:b/>
          <w:bCs/>
        </w:rPr>
        <w:t>P</w:t>
      </w:r>
      <w:r w:rsidRPr="5985BB8F">
        <w:rPr>
          <w:b/>
          <w:bCs/>
        </w:rPr>
        <w:t>assword.</w:t>
      </w:r>
      <w:r>
        <w:t xml:space="preserve"> If you ever forget your password or username there are steps </w:t>
      </w:r>
      <w:r w:rsidR="5C48B551">
        <w:t>on the login screen</w:t>
      </w:r>
      <w:r>
        <w:t xml:space="preserve"> to reset </w:t>
      </w:r>
      <w:r w:rsidR="1D14E162">
        <w:t xml:space="preserve">the password </w:t>
      </w:r>
      <w:r>
        <w:t>on your own through the “</w:t>
      </w:r>
      <w:r w:rsidRPr="5985BB8F">
        <w:rPr>
          <w:b/>
          <w:bCs/>
          <w:u w:val="single"/>
        </w:rPr>
        <w:t>Forgot your username or password?</w:t>
      </w:r>
      <w:r>
        <w:t xml:space="preserve">” feature. </w:t>
      </w:r>
      <w:r w:rsidR="3CB35243">
        <w:t xml:space="preserve"> </w:t>
      </w:r>
      <w:r>
        <w:t>I know many of you have been asking for a way to easily reset your password on your own!</w:t>
      </w:r>
    </w:p>
    <w:p w14:paraId="646F0FFB" w14:textId="77777777" w:rsidR="00CA1B90" w:rsidRDefault="00CA1B90" w:rsidP="007B67B0">
      <w:pPr>
        <w:ind w:firstLine="720"/>
      </w:pPr>
    </w:p>
    <w:p w14:paraId="3AFEEE01" w14:textId="48EE672E" w:rsidR="00CA1B90" w:rsidRDefault="00324FEF" w:rsidP="00CA1B90">
      <w:pPr>
        <w:jc w:val="center"/>
      </w:pPr>
      <w:r>
        <w:rPr>
          <w:noProof/>
        </w:rPr>
        <w:drawing>
          <wp:inline distT="0" distB="0" distL="0" distR="0" wp14:anchorId="65EC0FB6" wp14:editId="18CAC35D">
            <wp:extent cx="5943600" cy="3240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P2 Changepass.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240405"/>
                    </a:xfrm>
                    <a:prstGeom prst="rect">
                      <a:avLst/>
                    </a:prstGeom>
                  </pic:spPr>
                </pic:pic>
              </a:graphicData>
            </a:graphic>
          </wp:inline>
        </w:drawing>
      </w:r>
    </w:p>
    <w:p w14:paraId="6910DDD2" w14:textId="6167E565" w:rsidR="00CA1B90" w:rsidRPr="00CA1B90" w:rsidRDefault="00CA1B90" w:rsidP="00CA1B90">
      <w:pPr>
        <w:pStyle w:val="ListParagraph"/>
        <w:numPr>
          <w:ilvl w:val="0"/>
          <w:numId w:val="5"/>
        </w:numPr>
        <w:rPr>
          <w:b/>
          <w:sz w:val="24"/>
        </w:rPr>
      </w:pPr>
      <w:r w:rsidRPr="00CA1B90">
        <w:rPr>
          <w:b/>
          <w:sz w:val="24"/>
        </w:rPr>
        <w:lastRenderedPageBreak/>
        <w:t>Updating</w:t>
      </w:r>
      <w:r>
        <w:rPr>
          <w:b/>
          <w:sz w:val="24"/>
        </w:rPr>
        <w:t xml:space="preserve"> </w:t>
      </w:r>
      <w:r w:rsidR="000E4F6F">
        <w:rPr>
          <w:b/>
          <w:sz w:val="24"/>
        </w:rPr>
        <w:t>y</w:t>
      </w:r>
      <w:r>
        <w:rPr>
          <w:b/>
          <w:sz w:val="24"/>
        </w:rPr>
        <w:t>our Profile,</w:t>
      </w:r>
      <w:r w:rsidRPr="00CA1B90">
        <w:rPr>
          <w:b/>
          <w:sz w:val="24"/>
        </w:rPr>
        <w:t xml:space="preserve"> Emergency Contact</w:t>
      </w:r>
      <w:r>
        <w:rPr>
          <w:b/>
          <w:sz w:val="24"/>
        </w:rPr>
        <w:t>,</w:t>
      </w:r>
      <w:r w:rsidRPr="00CA1B90">
        <w:rPr>
          <w:b/>
          <w:sz w:val="24"/>
        </w:rPr>
        <w:t xml:space="preserve"> &amp; Demographic Information </w:t>
      </w:r>
    </w:p>
    <w:p w14:paraId="06B38CD3" w14:textId="753D7C6D" w:rsidR="006312FD" w:rsidRDefault="00CA1B90" w:rsidP="00CA1B90">
      <w:pPr>
        <w:ind w:firstLine="720"/>
      </w:pPr>
      <w:r>
        <w:t xml:space="preserve">We were lucky enough to be able to migrate everything from our former database so your existing contact information, volunteer assignment, and volunteer hours will all be baked into this new platform – please take some time to look over your profile and make sure everything looks up to date. </w:t>
      </w:r>
      <w:r w:rsidR="55C016A1">
        <w:t>U</w:t>
      </w:r>
      <w:r w:rsidR="299B33D3">
        <w:t xml:space="preserve">nder </w:t>
      </w:r>
      <w:r w:rsidR="00324FEF" w:rsidRPr="00CA1B90">
        <w:rPr>
          <w:b/>
          <w:bCs/>
        </w:rPr>
        <w:t>MY PROFILE</w:t>
      </w:r>
      <w:r w:rsidR="7AD648BC" w:rsidRPr="00CA1B90">
        <w:rPr>
          <w:b/>
          <w:bCs/>
        </w:rPr>
        <w:t xml:space="preserve"> </w:t>
      </w:r>
      <w:r w:rsidR="00324FEF">
        <w:t xml:space="preserve">click </w:t>
      </w:r>
      <w:r w:rsidR="00324FEF" w:rsidRPr="00CA1B90">
        <w:rPr>
          <w:b/>
          <w:bCs/>
        </w:rPr>
        <w:t>Additional Info</w:t>
      </w:r>
      <w:r w:rsidR="00324FEF">
        <w:t xml:space="preserve"> to update your </w:t>
      </w:r>
      <w:r w:rsidR="00324FEF" w:rsidRPr="00CA1B90">
        <w:rPr>
          <w:b/>
          <w:bCs/>
        </w:rPr>
        <w:t>Emergency Contact Information</w:t>
      </w:r>
      <w:r w:rsidR="00324FEF">
        <w:t xml:space="preserve"> &amp; </w:t>
      </w:r>
      <w:r w:rsidR="00324FEF" w:rsidRPr="00CA1B90">
        <w:rPr>
          <w:b/>
          <w:bCs/>
        </w:rPr>
        <w:t>Demographics &amp; Details</w:t>
      </w:r>
      <w:r w:rsidR="00324FEF">
        <w:t xml:space="preserve">. </w:t>
      </w:r>
      <w:r w:rsidR="17050010">
        <w:t>The</w:t>
      </w:r>
      <w:r w:rsidR="17050010" w:rsidRPr="00CA1B90">
        <w:rPr>
          <w:b/>
          <w:bCs/>
        </w:rPr>
        <w:t xml:space="preserve"> Additional Info</w:t>
      </w:r>
      <w:r w:rsidR="17050010">
        <w:t xml:space="preserve"> also has a place where you can share more about yourself </w:t>
      </w:r>
      <w:r w:rsidR="00324FEF">
        <w:t xml:space="preserve">called </w:t>
      </w:r>
      <w:r w:rsidR="00324FEF" w:rsidRPr="00CA1B90">
        <w:rPr>
          <w:b/>
          <w:bCs/>
        </w:rPr>
        <w:t xml:space="preserve">Let’s get to know you a bit </w:t>
      </w:r>
      <w:proofErr w:type="gramStart"/>
      <w:r w:rsidR="00324FEF" w:rsidRPr="00CA1B90">
        <w:rPr>
          <w:b/>
          <w:bCs/>
        </w:rPr>
        <w:t>better</w:t>
      </w:r>
      <w:r w:rsidR="006312FD" w:rsidRPr="00CA1B90">
        <w:rPr>
          <w:b/>
          <w:bCs/>
        </w:rPr>
        <w:t>!</w:t>
      </w:r>
      <w:r w:rsidR="00324FEF">
        <w:t>;</w:t>
      </w:r>
      <w:proofErr w:type="gramEnd"/>
      <w:r w:rsidR="006312FD">
        <w:t xml:space="preserve"> here you can share the reason you volunteer, connections that you have to other local partners, availability, and any past career or volunteer history that you’d like us to know about you! Lastly, under </w:t>
      </w:r>
      <w:r w:rsidR="006312FD" w:rsidRPr="00CA1B90">
        <w:rPr>
          <w:b/>
          <w:bCs/>
        </w:rPr>
        <w:t>Odds &amp; Ends</w:t>
      </w:r>
      <w:r w:rsidR="006312FD">
        <w:t>, you can check the box to automatically opt out of SMAA’s media release – this will take you off our list of people to ask for testimonials.</w:t>
      </w:r>
    </w:p>
    <w:p w14:paraId="461FCA81" w14:textId="77777777" w:rsidR="001E6FFC" w:rsidRDefault="001E6FFC" w:rsidP="00340263">
      <w:pPr>
        <w:ind w:firstLine="720"/>
      </w:pPr>
    </w:p>
    <w:p w14:paraId="09D2D29C" w14:textId="1DC93501" w:rsidR="00F1296B" w:rsidRDefault="001E6FFC" w:rsidP="00F1296B">
      <w:r>
        <w:rPr>
          <w:noProof/>
        </w:rPr>
        <w:drawing>
          <wp:inline distT="0" distB="0" distL="0" distR="0" wp14:anchorId="4B033584" wp14:editId="383966D6">
            <wp:extent cx="5943600" cy="44373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P6 Additionalinfo.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4437380"/>
                    </a:xfrm>
                    <a:prstGeom prst="rect">
                      <a:avLst/>
                    </a:prstGeom>
                  </pic:spPr>
                </pic:pic>
              </a:graphicData>
            </a:graphic>
          </wp:inline>
        </w:drawing>
      </w:r>
    </w:p>
    <w:p w14:paraId="79704E76" w14:textId="7E220CBF" w:rsidR="00F1296B" w:rsidRDefault="00F1296B" w:rsidP="00F1296B"/>
    <w:p w14:paraId="39D6E663" w14:textId="695AFAFA" w:rsidR="00FE517C" w:rsidRDefault="00FE517C" w:rsidP="00FE517C">
      <w:pPr>
        <w:pStyle w:val="ListParagraph"/>
        <w:numPr>
          <w:ilvl w:val="0"/>
          <w:numId w:val="5"/>
        </w:numPr>
      </w:pPr>
      <w:r>
        <w:rPr>
          <w:b/>
          <w:sz w:val="24"/>
        </w:rPr>
        <w:t>Signing the Handbook Acknowledgment</w:t>
      </w:r>
    </w:p>
    <w:p w14:paraId="41872DE7" w14:textId="2351AC7E" w:rsidR="000E4F6F" w:rsidRDefault="00891B12" w:rsidP="00405981">
      <w:pPr>
        <w:ind w:firstLine="360"/>
      </w:pPr>
      <w:r>
        <w:t>Next thing you’ll want</w:t>
      </w:r>
      <w:r w:rsidR="00191A06">
        <w:t xml:space="preserve"> to do is review </w:t>
      </w:r>
      <w:r w:rsidR="715DBA3E">
        <w:t xml:space="preserve">our </w:t>
      </w:r>
      <w:r w:rsidR="00CA1B90">
        <w:t>u</w:t>
      </w:r>
      <w:r w:rsidR="00191A06">
        <w:t xml:space="preserve">pdated </w:t>
      </w:r>
      <w:r w:rsidR="00CA1B90" w:rsidRPr="00CA1B90">
        <w:rPr>
          <w:b/>
        </w:rPr>
        <w:t xml:space="preserve">2025 </w:t>
      </w:r>
      <w:r w:rsidR="09A6FC15" w:rsidRPr="00CA1B90">
        <w:rPr>
          <w:b/>
        </w:rPr>
        <w:t>SMAA Volunteer H</w:t>
      </w:r>
      <w:r w:rsidR="00191A06" w:rsidRPr="00CA1B90">
        <w:rPr>
          <w:b/>
        </w:rPr>
        <w:t>andbook</w:t>
      </w:r>
      <w:r w:rsidR="00191A06">
        <w:t xml:space="preserve"> and sign our </w:t>
      </w:r>
      <w:r w:rsidR="00CA1B90" w:rsidRPr="00CA1B90">
        <w:rPr>
          <w:b/>
        </w:rPr>
        <w:t>A</w:t>
      </w:r>
      <w:r w:rsidR="00191A06" w:rsidRPr="00CA1B90">
        <w:rPr>
          <w:b/>
        </w:rPr>
        <w:t xml:space="preserve">cknowledgment </w:t>
      </w:r>
      <w:r w:rsidR="00CA1B90">
        <w:rPr>
          <w:b/>
        </w:rPr>
        <w:t>F</w:t>
      </w:r>
      <w:r w:rsidR="00191A06" w:rsidRPr="00CA1B90">
        <w:rPr>
          <w:b/>
        </w:rPr>
        <w:t>orm</w:t>
      </w:r>
      <w:r w:rsidR="74375DB1">
        <w:t xml:space="preserve"> </w:t>
      </w:r>
      <w:r w:rsidR="00405981">
        <w:t>stating you’ve reviewed it</w:t>
      </w:r>
      <w:r w:rsidR="74375DB1">
        <w:t xml:space="preserve"> – SMAA is required to collect these acknowledgement signatures from our volunteers each year</w:t>
      </w:r>
      <w:r>
        <w:t xml:space="preserve">. </w:t>
      </w:r>
      <w:r w:rsidR="00405981">
        <w:t xml:space="preserve"> You can find the </w:t>
      </w:r>
      <w:r w:rsidR="00405981" w:rsidRPr="00405981">
        <w:rPr>
          <w:b/>
        </w:rPr>
        <w:t>Acknowledgment</w:t>
      </w:r>
      <w:r w:rsidR="00405981">
        <w:t xml:space="preserve"> back on the </w:t>
      </w:r>
      <w:proofErr w:type="spellStart"/>
      <w:r w:rsidR="00405981" w:rsidRPr="00405981">
        <w:rPr>
          <w:b/>
        </w:rPr>
        <w:t>MyImpact</w:t>
      </w:r>
      <w:proofErr w:type="spellEnd"/>
      <w:r w:rsidR="00405981" w:rsidRPr="00405981">
        <w:rPr>
          <w:b/>
        </w:rPr>
        <w:t xml:space="preserve"> HOME</w:t>
      </w:r>
      <w:r w:rsidR="00405981">
        <w:t xml:space="preserve"> page and scrolling down to the </w:t>
      </w:r>
      <w:r w:rsidR="00405981" w:rsidRPr="00405981">
        <w:rPr>
          <w:b/>
        </w:rPr>
        <w:t>News</w:t>
      </w:r>
      <w:r w:rsidR="00405981">
        <w:t xml:space="preserve"> section. </w:t>
      </w:r>
      <w:r w:rsidR="00CA1B90">
        <w:t>Moving forward a</w:t>
      </w:r>
      <w:r w:rsidR="0D1691D6">
        <w:t xml:space="preserve">fter this initial </w:t>
      </w:r>
      <w:r w:rsidR="0D1691D6">
        <w:lastRenderedPageBreak/>
        <w:t>sign off, w</w:t>
      </w:r>
      <w:r>
        <w:t>e’ll have you access and sign this document annually, with rollout of a future handbook updates including a video highlighting any important changes from year to year!</w:t>
      </w:r>
    </w:p>
    <w:p w14:paraId="6CA54EFB" w14:textId="77777777" w:rsidR="00FE517C" w:rsidRDefault="00FE517C" w:rsidP="001E6FFC"/>
    <w:p w14:paraId="6283430F" w14:textId="76800036" w:rsidR="00FE517C" w:rsidRDefault="00FE517C" w:rsidP="00FE517C">
      <w:pPr>
        <w:pStyle w:val="ListParagraph"/>
        <w:numPr>
          <w:ilvl w:val="0"/>
          <w:numId w:val="5"/>
        </w:numPr>
      </w:pPr>
      <w:r>
        <w:rPr>
          <w:b/>
          <w:sz w:val="24"/>
        </w:rPr>
        <w:t>Logging Your Volunteer Hours</w:t>
      </w:r>
    </w:p>
    <w:p w14:paraId="467D11D3" w14:textId="5B42563F" w:rsidR="00891B12" w:rsidRDefault="001E6FFC" w:rsidP="00FE517C">
      <w:pPr>
        <w:ind w:firstLine="360"/>
      </w:pPr>
      <w:r>
        <w:t>The l</w:t>
      </w:r>
      <w:r w:rsidR="00891B12">
        <w:t xml:space="preserve">ast </w:t>
      </w:r>
      <w:r w:rsidR="00FE517C">
        <w:t>thing you’ll want to do</w:t>
      </w:r>
      <w:r w:rsidR="00891B12">
        <w:t xml:space="preserve"> is going to be logging your hours. If you’ve gotten to this point you’ve sp</w:t>
      </w:r>
      <w:r w:rsidR="00FE517C">
        <w:t xml:space="preserve">ent some time </w:t>
      </w:r>
      <w:r w:rsidR="00891B12">
        <w:t>watching the video or following along in th</w:t>
      </w:r>
      <w:r w:rsidR="00FE517C">
        <w:t>is</w:t>
      </w:r>
      <w:r w:rsidR="00891B12">
        <w:t xml:space="preserve"> sample document – let’s put those hours in the system! Click on</w:t>
      </w:r>
      <w:r w:rsidR="196C94D4">
        <w:t xml:space="preserve"> the</w:t>
      </w:r>
      <w:r w:rsidR="00891B12">
        <w:t xml:space="preserve"> </w:t>
      </w:r>
      <w:r w:rsidR="00891B12" w:rsidRPr="5985BB8F">
        <w:rPr>
          <w:b/>
          <w:bCs/>
        </w:rPr>
        <w:t>HOURS</w:t>
      </w:r>
      <w:r w:rsidR="00891B12">
        <w:t xml:space="preserve"> </w:t>
      </w:r>
      <w:r w:rsidR="35EE64D8">
        <w:t xml:space="preserve">at the top of the </w:t>
      </w:r>
      <w:r w:rsidR="00891B12">
        <w:t xml:space="preserve">page any time you want to log your hours. We should have your volunteer role set up under the </w:t>
      </w:r>
      <w:r w:rsidR="4B8A6991" w:rsidRPr="5985BB8F">
        <w:rPr>
          <w:b/>
          <w:bCs/>
        </w:rPr>
        <w:t>A</w:t>
      </w:r>
      <w:r w:rsidR="707A3F61" w:rsidRPr="5985BB8F">
        <w:rPr>
          <w:b/>
          <w:bCs/>
        </w:rPr>
        <w:t>ctivity</w:t>
      </w:r>
      <w:r w:rsidR="00891B12" w:rsidRPr="5985BB8F">
        <w:rPr>
          <w:b/>
          <w:bCs/>
        </w:rPr>
        <w:t xml:space="preserve"> </w:t>
      </w:r>
      <w:r w:rsidR="00891B12">
        <w:t xml:space="preserve">drop down box, based on placements in our former database – however we recognize that there may have been some errors in this </w:t>
      </w:r>
      <w:r w:rsidR="00FE517C">
        <w:t xml:space="preserve">migration </w:t>
      </w:r>
      <w:r w:rsidR="00891B12">
        <w:t>process, so please contact us and let us know if:</w:t>
      </w:r>
    </w:p>
    <w:p w14:paraId="4244AD47" w14:textId="581B6B9E" w:rsidR="00891B12" w:rsidRDefault="00891B12" w:rsidP="00891B12">
      <w:pPr>
        <w:pStyle w:val="ListParagraph"/>
        <w:numPr>
          <w:ilvl w:val="0"/>
          <w:numId w:val="4"/>
        </w:numPr>
      </w:pPr>
      <w:r>
        <w:t xml:space="preserve">you see the </w:t>
      </w:r>
      <w:r w:rsidRPr="00891B12">
        <w:rPr>
          <w:b/>
        </w:rPr>
        <w:t>WRONG VOLUNTEER ACTIVITY</w:t>
      </w:r>
      <w:r>
        <w:t xml:space="preserve"> on your profile</w:t>
      </w:r>
    </w:p>
    <w:p w14:paraId="62A375A9" w14:textId="24F657CF" w:rsidR="00891B12" w:rsidRDefault="00891B12" w:rsidP="00891B12">
      <w:pPr>
        <w:pStyle w:val="ListParagraph"/>
        <w:numPr>
          <w:ilvl w:val="0"/>
          <w:numId w:val="4"/>
        </w:numPr>
      </w:pPr>
      <w:r>
        <w:t xml:space="preserve">you see an </w:t>
      </w:r>
      <w:r w:rsidRPr="00891B12">
        <w:rPr>
          <w:b/>
        </w:rPr>
        <w:t>OUTDATED VOLUNTEER ACTIVITY</w:t>
      </w:r>
      <w:r w:rsidRPr="00891B12">
        <w:t xml:space="preserve"> </w:t>
      </w:r>
      <w:r>
        <w:t>on your profile</w:t>
      </w:r>
    </w:p>
    <w:p w14:paraId="377049EC" w14:textId="43FB05A6" w:rsidR="00891B12" w:rsidRDefault="00891B12" w:rsidP="00891B12">
      <w:pPr>
        <w:pStyle w:val="ListParagraph"/>
        <w:numPr>
          <w:ilvl w:val="0"/>
          <w:numId w:val="4"/>
        </w:numPr>
      </w:pPr>
      <w:r>
        <w:t xml:space="preserve">you see </w:t>
      </w:r>
      <w:r w:rsidRPr="00891B12">
        <w:rPr>
          <w:b/>
        </w:rPr>
        <w:t>NO VOLUNTEER ACTIVITIES</w:t>
      </w:r>
      <w:r>
        <w:t xml:space="preserve"> on your profile</w:t>
      </w:r>
    </w:p>
    <w:p w14:paraId="10E30BA3" w14:textId="4B25995E" w:rsidR="00891B12" w:rsidRDefault="00891B12" w:rsidP="00891B12">
      <w:pPr>
        <w:pStyle w:val="ListParagraph"/>
        <w:numPr>
          <w:ilvl w:val="0"/>
          <w:numId w:val="4"/>
        </w:numPr>
      </w:pPr>
      <w:r>
        <w:t>OR any combination of the above!</w:t>
      </w:r>
    </w:p>
    <w:p w14:paraId="7C7979BF" w14:textId="77777777" w:rsidR="00405981" w:rsidRDefault="00405981" w:rsidP="00405981">
      <w:pPr>
        <w:pStyle w:val="ListParagraph"/>
        <w:ind w:left="1440"/>
      </w:pPr>
    </w:p>
    <w:p w14:paraId="1C9E7FA0" w14:textId="2598DE49" w:rsidR="001E6FFC" w:rsidRDefault="001E6FFC" w:rsidP="001E6FFC">
      <w:r>
        <w:rPr>
          <w:noProof/>
        </w:rPr>
        <w:drawing>
          <wp:inline distT="0" distB="0" distL="0" distR="0" wp14:anchorId="7494511C" wp14:editId="1B549D6C">
            <wp:extent cx="5943600" cy="30537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P8 Addinghours.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3053715"/>
                    </a:xfrm>
                    <a:prstGeom prst="rect">
                      <a:avLst/>
                    </a:prstGeom>
                  </pic:spPr>
                </pic:pic>
              </a:graphicData>
            </a:graphic>
          </wp:inline>
        </w:drawing>
      </w:r>
    </w:p>
    <w:p w14:paraId="0AD62829" w14:textId="77777777" w:rsidR="001E6FFC" w:rsidRDefault="001E6FFC" w:rsidP="001170CE">
      <w:pPr>
        <w:ind w:firstLine="720"/>
      </w:pPr>
    </w:p>
    <w:p w14:paraId="3C11EFED" w14:textId="185DD329" w:rsidR="00FE517C" w:rsidRDefault="00891B12" w:rsidP="00405981">
      <w:pPr>
        <w:ind w:firstLine="720"/>
      </w:pPr>
      <w:r>
        <w:t xml:space="preserve">If you see your current activity log the time that you spent training today under the activity that you spend most of your time involved with. </w:t>
      </w:r>
      <w:r w:rsidR="001170CE">
        <w:t xml:space="preserve">Moving forward, we ask that you log your total volunteer hours at least once a month, however you may want to consult your </w:t>
      </w:r>
      <w:r w:rsidR="00FE517C">
        <w:t>direct program lead/s</w:t>
      </w:r>
      <w:r w:rsidR="001170CE">
        <w:t xml:space="preserve">upervisor first if there is a simpler system in place that tracks </w:t>
      </w:r>
      <w:r w:rsidR="0DC3BA6F">
        <w:t xml:space="preserve">the </w:t>
      </w:r>
      <w:r w:rsidR="001170CE">
        <w:t>hours you serve (</w:t>
      </w:r>
      <w:r w:rsidR="001170CE" w:rsidRPr="00FE517C">
        <w:rPr>
          <w:b/>
        </w:rPr>
        <w:t>i</w:t>
      </w:r>
      <w:r w:rsidR="2306D7B7" w:rsidRPr="00FE517C">
        <w:rPr>
          <w:b/>
        </w:rPr>
        <w:t>.</w:t>
      </w:r>
      <w:r w:rsidR="001170CE" w:rsidRPr="00FE517C">
        <w:rPr>
          <w:b/>
        </w:rPr>
        <w:t xml:space="preserve">e. </w:t>
      </w:r>
      <w:r w:rsidR="6F99730F" w:rsidRPr="00FE517C">
        <w:rPr>
          <w:b/>
        </w:rPr>
        <w:t xml:space="preserve">the </w:t>
      </w:r>
      <w:r w:rsidR="001170CE" w:rsidRPr="00FE517C">
        <w:rPr>
          <w:b/>
        </w:rPr>
        <w:t>Mon Ami System for Phone Pals Volunteers or monthly hours sheets for Meals on Wheels Volunteers</w:t>
      </w:r>
      <w:r w:rsidR="001170CE">
        <w:t>).</w:t>
      </w:r>
    </w:p>
    <w:p w14:paraId="627A96AC" w14:textId="0F532DBA" w:rsidR="00405981" w:rsidRDefault="00405981" w:rsidP="00405981"/>
    <w:p w14:paraId="050DE4C8" w14:textId="77777777" w:rsidR="00405981" w:rsidRDefault="00405981" w:rsidP="00405981"/>
    <w:p w14:paraId="30896CCC" w14:textId="77777777" w:rsidR="00FE517C" w:rsidRPr="00FE517C" w:rsidRDefault="00FE517C" w:rsidP="00FE517C">
      <w:pPr>
        <w:pStyle w:val="ListParagraph"/>
        <w:numPr>
          <w:ilvl w:val="0"/>
          <w:numId w:val="5"/>
        </w:numPr>
        <w:rPr>
          <w:b/>
          <w:sz w:val="24"/>
        </w:rPr>
      </w:pPr>
      <w:r w:rsidRPr="00FE517C">
        <w:rPr>
          <w:b/>
          <w:sz w:val="24"/>
        </w:rPr>
        <w:lastRenderedPageBreak/>
        <w:t>Office Hours for Assistance!</w:t>
      </w:r>
    </w:p>
    <w:p w14:paraId="783EE580" w14:textId="010E8694" w:rsidR="46355814" w:rsidRDefault="46355814" w:rsidP="00FE517C">
      <w:pPr>
        <w:ind w:firstLine="360"/>
      </w:pPr>
      <w:r>
        <w:t>W</w:t>
      </w:r>
      <w:r w:rsidR="00FE517C">
        <w:t>e</w:t>
      </w:r>
      <w:r>
        <w:t xml:space="preserve">’ll also </w:t>
      </w:r>
      <w:r w:rsidR="00FE517C">
        <w:t>be around this month for additional support both virtually and at a SMAA office near you! These office hours sessions are open to anyone at any point within the times listed, we’ll be there with laptops to help you through this process!</w:t>
      </w:r>
    </w:p>
    <w:p w14:paraId="254D9EE7" w14:textId="77777777" w:rsidR="00405981" w:rsidRDefault="00405981" w:rsidP="00FE517C">
      <w:pPr>
        <w:ind w:firstLine="360"/>
      </w:pPr>
    </w:p>
    <w:tbl>
      <w:tblPr>
        <w:tblW w:w="0" w:type="auto"/>
        <w:tblLook w:val="06A0" w:firstRow="1" w:lastRow="0" w:firstColumn="1" w:lastColumn="0" w:noHBand="1" w:noVBand="1"/>
      </w:tblPr>
      <w:tblGrid>
        <w:gridCol w:w="9360"/>
      </w:tblGrid>
      <w:tr w:rsidR="1B9F7B71" w14:paraId="79EB2C82" w14:textId="77777777" w:rsidTr="1B9F7B71">
        <w:trPr>
          <w:trHeight w:val="300"/>
        </w:trPr>
        <w:tc>
          <w:tcPr>
            <w:tcW w:w="9360" w:type="dxa"/>
            <w:shd w:val="clear" w:color="auto" w:fill="004438"/>
          </w:tcPr>
          <w:tbl>
            <w:tblPr>
              <w:tblW w:w="0" w:type="auto"/>
              <w:tblLook w:val="06A0" w:firstRow="1" w:lastRow="0" w:firstColumn="1" w:lastColumn="0" w:noHBand="1" w:noVBand="1"/>
            </w:tblPr>
            <w:tblGrid>
              <w:gridCol w:w="9055"/>
              <w:gridCol w:w="89"/>
            </w:tblGrid>
            <w:tr w:rsidR="1B9F7B71" w14:paraId="12C2FBEA" w14:textId="77777777" w:rsidTr="1B9F7B71">
              <w:trPr>
                <w:gridAfter w:val="1"/>
                <w:wAfter w:w="90" w:type="dxa"/>
                <w:trHeight w:val="300"/>
              </w:trPr>
              <w:tc>
                <w:tcPr>
                  <w:tcW w:w="9150" w:type="dxa"/>
                  <w:tcMar>
                    <w:top w:w="150" w:type="dxa"/>
                    <w:left w:w="300" w:type="dxa"/>
                    <w:bottom w:w="150" w:type="dxa"/>
                    <w:right w:w="300" w:type="dxa"/>
                  </w:tcMar>
                </w:tcPr>
                <w:p w14:paraId="7BEBA18A" w14:textId="02A87C58" w:rsidR="1B9F7B71" w:rsidRDefault="1B9F7B71" w:rsidP="1B9F7B71">
                  <w:pPr>
                    <w:spacing w:after="0"/>
                  </w:pPr>
                  <w:r w:rsidRPr="1B9F7B71">
                    <w:rPr>
                      <w:rFonts w:ascii="Arial" w:eastAsia="Arial" w:hAnsi="Arial" w:cs="Arial"/>
                      <w:b/>
                      <w:bCs/>
                      <w:color w:val="FFFFFF" w:themeColor="background1"/>
                      <w:sz w:val="24"/>
                      <w:szCs w:val="24"/>
                    </w:rPr>
                    <w:t>Virtual: Thursday, 1/8 from, 9:30-10:30</w:t>
                  </w:r>
                </w:p>
              </w:tc>
            </w:tr>
            <w:tr w:rsidR="1B9F7B71" w14:paraId="0ABD60EC" w14:textId="77777777" w:rsidTr="1B9F7B71">
              <w:trPr>
                <w:trHeight w:val="300"/>
              </w:trPr>
              <w:tc>
                <w:tcPr>
                  <w:tcW w:w="9240" w:type="dxa"/>
                  <w:gridSpan w:val="2"/>
                  <w:tcMar>
                    <w:top w:w="150" w:type="dxa"/>
                    <w:left w:w="300" w:type="dxa"/>
                    <w:bottom w:w="150" w:type="dxa"/>
                    <w:right w:w="300" w:type="dxa"/>
                  </w:tcMar>
                  <w:vAlign w:val="center"/>
                </w:tcPr>
                <w:tbl>
                  <w:tblPr>
                    <w:tblW w:w="0" w:type="auto"/>
                    <w:tblLook w:val="06A0" w:firstRow="1" w:lastRow="0" w:firstColumn="1" w:lastColumn="0" w:noHBand="1" w:noVBand="1"/>
                  </w:tblPr>
                  <w:tblGrid>
                    <w:gridCol w:w="8544"/>
                  </w:tblGrid>
                  <w:tr w:rsidR="1B9F7B71" w14:paraId="2BE31A23" w14:textId="77777777" w:rsidTr="1B9F7B71">
                    <w:trPr>
                      <w:trHeight w:val="300"/>
                    </w:trPr>
                    <w:tc>
                      <w:tcPr>
                        <w:tcW w:w="8640" w:type="dxa"/>
                        <w:tcBorders>
                          <w:top w:val="nil"/>
                          <w:left w:val="nil"/>
                          <w:bottom w:val="nil"/>
                          <w:right w:val="nil"/>
                        </w:tcBorders>
                        <w:shd w:val="clear" w:color="auto" w:fill="53924F"/>
                        <w:tcMar>
                          <w:top w:w="150" w:type="dxa"/>
                          <w:left w:w="600" w:type="dxa"/>
                          <w:bottom w:w="150" w:type="dxa"/>
                          <w:right w:w="600" w:type="dxa"/>
                        </w:tcMar>
                        <w:vAlign w:val="center"/>
                      </w:tcPr>
                      <w:p w14:paraId="11E90CD1" w14:textId="7F5ECE60" w:rsidR="1B9F7B71" w:rsidRDefault="00703675" w:rsidP="1B9F7B71">
                        <w:pPr>
                          <w:spacing w:after="0"/>
                          <w:jc w:val="center"/>
                        </w:pPr>
                        <w:hyperlink r:id="rId16">
                          <w:r w:rsidR="1B9F7B71" w:rsidRPr="1B9F7B71">
                            <w:rPr>
                              <w:rStyle w:val="Hyperlink"/>
                              <w:rFonts w:ascii="Arial" w:eastAsia="Arial" w:hAnsi="Arial" w:cs="Arial"/>
                              <w:b/>
                              <w:bCs/>
                              <w:color w:val="FFFFFF" w:themeColor="background1"/>
                              <w:sz w:val="24"/>
                              <w:szCs w:val="24"/>
                              <w:u w:val="none"/>
                            </w:rPr>
                            <w:t>Join the Virtual Office Hours on 1/8 from</w:t>
                          </w:r>
                        </w:hyperlink>
                      </w:p>
                    </w:tc>
                  </w:tr>
                </w:tbl>
                <w:p w14:paraId="51144427" w14:textId="77777777" w:rsidR="1B9F7B71" w:rsidRDefault="1B9F7B71"/>
              </w:tc>
            </w:tr>
          </w:tbl>
          <w:p w14:paraId="08B35625" w14:textId="77777777" w:rsidR="1B9F7B71" w:rsidRDefault="1B9F7B71"/>
        </w:tc>
      </w:tr>
      <w:tr w:rsidR="1B9F7B71" w14:paraId="052435D7" w14:textId="77777777" w:rsidTr="1B9F7B71">
        <w:trPr>
          <w:trHeight w:val="300"/>
        </w:trPr>
        <w:tc>
          <w:tcPr>
            <w:tcW w:w="9360" w:type="dxa"/>
            <w:shd w:val="clear" w:color="auto" w:fill="004438"/>
          </w:tcPr>
          <w:tbl>
            <w:tblPr>
              <w:tblW w:w="0" w:type="auto"/>
              <w:tblLook w:val="06A0" w:firstRow="1" w:lastRow="0" w:firstColumn="1" w:lastColumn="0" w:noHBand="1" w:noVBand="1"/>
            </w:tblPr>
            <w:tblGrid>
              <w:gridCol w:w="9144"/>
            </w:tblGrid>
            <w:tr w:rsidR="1B9F7B71" w14:paraId="4B813D2C" w14:textId="77777777" w:rsidTr="1B9F7B71">
              <w:trPr>
                <w:trHeight w:val="300"/>
              </w:trPr>
              <w:tc>
                <w:tcPr>
                  <w:tcW w:w="9150" w:type="dxa"/>
                  <w:tcMar>
                    <w:top w:w="150" w:type="dxa"/>
                    <w:left w:w="300" w:type="dxa"/>
                    <w:bottom w:w="150" w:type="dxa"/>
                    <w:right w:w="300" w:type="dxa"/>
                  </w:tcMar>
                </w:tcPr>
                <w:p w14:paraId="54902156" w14:textId="197FD5C7" w:rsidR="1B9F7B71" w:rsidRDefault="1B9F7B71" w:rsidP="1B9F7B71">
                  <w:pPr>
                    <w:spacing w:after="0"/>
                  </w:pPr>
                  <w:r w:rsidRPr="1B9F7B71">
                    <w:rPr>
                      <w:rFonts w:ascii="Arial" w:eastAsia="Arial" w:hAnsi="Arial" w:cs="Arial"/>
                      <w:color w:val="FFFFFF" w:themeColor="background1"/>
                      <w:sz w:val="24"/>
                      <w:szCs w:val="24"/>
                    </w:rPr>
                    <w:t>Or join us in person, close to home! We'll be in:</w:t>
                  </w:r>
                </w:p>
                <w:p w14:paraId="6BFB745E" w14:textId="33CB9383" w:rsidR="1B9F7B71" w:rsidRDefault="1B9F7B71" w:rsidP="1B9F7B71">
                  <w:pPr>
                    <w:spacing w:after="0"/>
                  </w:pPr>
                </w:p>
                <w:p w14:paraId="3547477F" w14:textId="3A9571C1" w:rsidR="1B9F7B71" w:rsidRDefault="1B9F7B71" w:rsidP="1B9F7B71">
                  <w:pPr>
                    <w:spacing w:after="0"/>
                  </w:pPr>
                  <w:r w:rsidRPr="1B9F7B71">
                    <w:rPr>
                      <w:rFonts w:ascii="Arial" w:eastAsia="Arial" w:hAnsi="Arial" w:cs="Arial"/>
                      <w:b/>
                      <w:bCs/>
                      <w:color w:val="FFFFFF" w:themeColor="background1"/>
                      <w:sz w:val="24"/>
                      <w:szCs w:val="24"/>
                    </w:rPr>
                    <w:t>Portland on Tuesday 1/13, 2:00pm-4:00pm</w:t>
                  </w:r>
                </w:p>
                <w:p w14:paraId="6DFEE619" w14:textId="2DF54839" w:rsidR="1B9F7B71" w:rsidRDefault="1B9F7B71" w:rsidP="1B9F7B71">
                  <w:pPr>
                    <w:spacing w:after="0"/>
                  </w:pPr>
                  <w:r w:rsidRPr="1B9F7B71">
                    <w:rPr>
                      <w:rFonts w:ascii="Arial" w:eastAsia="Arial" w:hAnsi="Arial" w:cs="Arial"/>
                      <w:color w:val="FFFFFF" w:themeColor="background1"/>
                      <w:sz w:val="24"/>
                      <w:szCs w:val="24"/>
                    </w:rPr>
                    <w:t>2320 Congress Street, Portland, ME 04102</w:t>
                  </w:r>
                </w:p>
                <w:p w14:paraId="5224BC80" w14:textId="771BDB11" w:rsidR="1B9F7B71" w:rsidRDefault="1B9F7B71" w:rsidP="1B9F7B71">
                  <w:pPr>
                    <w:spacing w:after="0"/>
                  </w:pPr>
                </w:p>
                <w:p w14:paraId="1F006B5E" w14:textId="29E9B58C" w:rsidR="1B9F7B71" w:rsidRDefault="1B9F7B71" w:rsidP="1B9F7B71">
                  <w:pPr>
                    <w:spacing w:after="0"/>
                  </w:pPr>
                  <w:r w:rsidRPr="1B9F7B71">
                    <w:rPr>
                      <w:rFonts w:ascii="Arial" w:eastAsia="Arial" w:hAnsi="Arial" w:cs="Arial"/>
                      <w:b/>
                      <w:bCs/>
                      <w:color w:val="FFFFFF" w:themeColor="background1"/>
                      <w:sz w:val="24"/>
                      <w:szCs w:val="24"/>
                    </w:rPr>
                    <w:t>Biddeford (Sam L Cohen Center) on Wednesday, 1/21, 9:00am-11:00am</w:t>
                  </w:r>
                </w:p>
                <w:p w14:paraId="2364CAE3" w14:textId="20026E04" w:rsidR="1B9F7B71" w:rsidRDefault="1B9F7B71" w:rsidP="1B9F7B71">
                  <w:pPr>
                    <w:spacing w:after="0"/>
                  </w:pPr>
                  <w:r w:rsidRPr="1B9F7B71">
                    <w:rPr>
                      <w:rFonts w:ascii="Arial" w:eastAsia="Arial" w:hAnsi="Arial" w:cs="Arial"/>
                      <w:color w:val="FFFFFF" w:themeColor="background1"/>
                      <w:sz w:val="24"/>
                      <w:szCs w:val="24"/>
                    </w:rPr>
                    <w:t>30 Barra Road, Biddeford, ME 04005</w:t>
                  </w:r>
                </w:p>
                <w:p w14:paraId="5828BA6A" w14:textId="51B99A53" w:rsidR="1B9F7B71" w:rsidRDefault="1B9F7B71" w:rsidP="1B9F7B71">
                  <w:pPr>
                    <w:spacing w:after="0"/>
                  </w:pPr>
                </w:p>
                <w:p w14:paraId="0D5B71BA" w14:textId="51324B8D" w:rsidR="1B9F7B71" w:rsidRDefault="1B9F7B71" w:rsidP="1B9F7B71">
                  <w:pPr>
                    <w:spacing w:after="0"/>
                  </w:pPr>
                  <w:r w:rsidRPr="1B9F7B71">
                    <w:rPr>
                      <w:rFonts w:ascii="Arial" w:eastAsia="Arial" w:hAnsi="Arial" w:cs="Arial"/>
                      <w:b/>
                      <w:bCs/>
                      <w:color w:val="FFFFFF" w:themeColor="background1"/>
                      <w:sz w:val="24"/>
                      <w:szCs w:val="24"/>
                    </w:rPr>
                    <w:t>Springvale on Monday, 1/26 10:00am-12:00pm</w:t>
                  </w:r>
                </w:p>
                <w:p w14:paraId="099E18DE" w14:textId="75EE465B" w:rsidR="1B9F7B71" w:rsidRDefault="1B9F7B71" w:rsidP="1B9F7B71">
                  <w:pPr>
                    <w:spacing w:after="0"/>
                  </w:pPr>
                  <w:r w:rsidRPr="1B9F7B71">
                    <w:rPr>
                      <w:rFonts w:ascii="Arial" w:eastAsia="Arial" w:hAnsi="Arial" w:cs="Arial"/>
                      <w:color w:val="FFFFFF" w:themeColor="background1"/>
                      <w:sz w:val="24"/>
                      <w:szCs w:val="24"/>
                    </w:rPr>
                    <w:t xml:space="preserve">21 </w:t>
                  </w:r>
                  <w:proofErr w:type="spellStart"/>
                  <w:r w:rsidRPr="1B9F7B71">
                    <w:rPr>
                      <w:rFonts w:ascii="Arial" w:eastAsia="Arial" w:hAnsi="Arial" w:cs="Arial"/>
                      <w:color w:val="FFFFFF" w:themeColor="background1"/>
                      <w:sz w:val="24"/>
                      <w:szCs w:val="24"/>
                    </w:rPr>
                    <w:t>Bradeen</w:t>
                  </w:r>
                  <w:proofErr w:type="spellEnd"/>
                  <w:r w:rsidRPr="1B9F7B71">
                    <w:rPr>
                      <w:rFonts w:ascii="Arial" w:eastAsia="Arial" w:hAnsi="Arial" w:cs="Arial"/>
                      <w:color w:val="FFFFFF" w:themeColor="background1"/>
                      <w:sz w:val="24"/>
                      <w:szCs w:val="24"/>
                    </w:rPr>
                    <w:t xml:space="preserve"> Street, Springvale, ME</w:t>
                  </w:r>
                </w:p>
              </w:tc>
            </w:tr>
          </w:tbl>
          <w:p w14:paraId="12DA23F3" w14:textId="77777777" w:rsidR="1B9F7B71" w:rsidRDefault="1B9F7B71"/>
        </w:tc>
      </w:tr>
    </w:tbl>
    <w:p w14:paraId="03F35BB8" w14:textId="751A980F" w:rsidR="1B9F7B71" w:rsidRDefault="1B9F7B71" w:rsidP="1B9F7B71">
      <w:pPr>
        <w:ind w:firstLine="720"/>
      </w:pPr>
    </w:p>
    <w:p w14:paraId="32CCF48E" w14:textId="53BA2E56" w:rsidR="00FE517C" w:rsidRDefault="001170CE" w:rsidP="00405981">
      <w:pPr>
        <w:ind w:firstLine="720"/>
      </w:pPr>
      <w:r>
        <w:t>Thank you so much for your part in making this new database what we need it to be! We appreciate everything you do and will look forward to integrating new features as we explore all that is possible with Better Impact</w:t>
      </w:r>
      <w:r w:rsidR="60CA80F7">
        <w:t>’</w:t>
      </w:r>
      <w:r>
        <w:t>s dynamic platform!</w:t>
      </w:r>
    </w:p>
    <w:p w14:paraId="1BA4E59F" w14:textId="289084C4" w:rsidR="001170CE" w:rsidRDefault="00FE517C" w:rsidP="00FE517C">
      <w:pPr>
        <w:ind w:firstLine="720"/>
      </w:pPr>
      <w:r>
        <w:t xml:space="preserve">If you have any questions, or require assistance with this process, please do not hesitate to reach out to us at any time.  You can reach Paul &amp; Meg, your SMAA Volunteer Services Team, at </w:t>
      </w:r>
      <w:hyperlink r:id="rId17">
        <w:r w:rsidRPr="00405981">
          <w:rPr>
            <w:rStyle w:val="Hyperlink"/>
            <w:b/>
          </w:rPr>
          <w:t>Volunteer@smaaa.org</w:t>
        </w:r>
      </w:hyperlink>
      <w:r w:rsidRPr="00405981">
        <w:rPr>
          <w:b/>
        </w:rPr>
        <w:t xml:space="preserve"> or 207-396-6595</w:t>
      </w:r>
      <w:r w:rsidR="00405981">
        <w:t>!</w:t>
      </w:r>
    </w:p>
    <w:p w14:paraId="46DA73DF" w14:textId="77777777" w:rsidR="00FE517C" w:rsidRDefault="00FE517C" w:rsidP="5985BB8F"/>
    <w:p w14:paraId="42229670" w14:textId="7BCEC7F8" w:rsidR="001170CE" w:rsidRDefault="710CF5EB" w:rsidP="5985BB8F">
      <w:r>
        <w:t>Thank you for ALL you do!</w:t>
      </w:r>
      <w:r w:rsidR="001170CE">
        <w:br/>
        <w:t>Sincerely,</w:t>
      </w:r>
    </w:p>
    <w:p w14:paraId="5C2F927E" w14:textId="1DD2D0BB" w:rsidR="001170CE" w:rsidRDefault="001170CE" w:rsidP="5985BB8F">
      <w:pPr>
        <w:rPr>
          <w:i/>
          <w:iCs/>
        </w:rPr>
      </w:pPr>
      <w:r w:rsidRPr="5985BB8F">
        <w:rPr>
          <w:i/>
          <w:iCs/>
        </w:rPr>
        <w:t>Your SMAA Volunteer Services Team</w:t>
      </w:r>
    </w:p>
    <w:p w14:paraId="41B7926D" w14:textId="337F4973" w:rsidR="001170CE" w:rsidRDefault="001170CE" w:rsidP="5985BB8F">
      <w:pPr>
        <w:rPr>
          <w:i/>
          <w:iCs/>
        </w:rPr>
      </w:pPr>
      <w:r w:rsidRPr="5985BB8F">
        <w:rPr>
          <w:i/>
          <w:iCs/>
        </w:rPr>
        <w:t xml:space="preserve">Meg </w:t>
      </w:r>
      <w:proofErr w:type="spellStart"/>
      <w:r w:rsidRPr="5985BB8F">
        <w:rPr>
          <w:i/>
          <w:iCs/>
        </w:rPr>
        <w:t>Barhite</w:t>
      </w:r>
      <w:proofErr w:type="spellEnd"/>
      <w:r w:rsidRPr="5985BB8F">
        <w:rPr>
          <w:i/>
          <w:iCs/>
        </w:rPr>
        <w:t>, Volunteer Services Director</w:t>
      </w:r>
      <w:r w:rsidR="5E1B13DA" w:rsidRPr="5985BB8F">
        <w:rPr>
          <w:i/>
          <w:iCs/>
        </w:rPr>
        <w:t xml:space="preserve"> &amp; </w:t>
      </w:r>
      <w:r w:rsidRPr="5985BB8F">
        <w:rPr>
          <w:i/>
          <w:iCs/>
        </w:rPr>
        <w:t>Paul Hofelich, Volunteer Coordinator</w:t>
      </w:r>
    </w:p>
    <w:p w14:paraId="596C96C1" w14:textId="0C90AB44" w:rsidR="753B18A9" w:rsidRPr="004217ED" w:rsidRDefault="00703675" w:rsidP="5985BB8F">
      <w:pPr>
        <w:rPr>
          <w:b/>
        </w:rPr>
      </w:pPr>
      <w:hyperlink r:id="rId18">
        <w:r w:rsidR="753B18A9" w:rsidRPr="004217ED">
          <w:rPr>
            <w:rStyle w:val="Hyperlink"/>
            <w:b/>
            <w:i/>
            <w:iCs/>
          </w:rPr>
          <w:t>Volunteer@smaaa.org</w:t>
        </w:r>
      </w:hyperlink>
      <w:r w:rsidR="753B18A9" w:rsidRPr="004217ED">
        <w:rPr>
          <w:b/>
          <w:i/>
          <w:iCs/>
        </w:rPr>
        <w:t xml:space="preserve"> / 207-396-6595</w:t>
      </w:r>
    </w:p>
    <w:sectPr w:rsidR="753B18A9" w:rsidRPr="00421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81B96"/>
    <w:multiLevelType w:val="hybridMultilevel"/>
    <w:tmpl w:val="0EEC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935B2"/>
    <w:multiLevelType w:val="hybridMultilevel"/>
    <w:tmpl w:val="70D292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D30A66"/>
    <w:multiLevelType w:val="hybridMultilevel"/>
    <w:tmpl w:val="2C9CD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431069"/>
    <w:multiLevelType w:val="hybridMultilevel"/>
    <w:tmpl w:val="5D9A3E6A"/>
    <w:lvl w:ilvl="0" w:tplc="3D22CE8E">
      <w:start w:val="1"/>
      <w:numFmt w:val="decimal"/>
      <w:lvlText w:val="%1."/>
      <w:lvlJc w:val="left"/>
      <w:pPr>
        <w:ind w:left="360" w:hanging="360"/>
      </w:pPr>
      <w:rPr>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8455B5"/>
    <w:multiLevelType w:val="hybridMultilevel"/>
    <w:tmpl w:val="71FE7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1BDF6C"/>
    <w:multiLevelType w:val="hybridMultilevel"/>
    <w:tmpl w:val="283E4AE2"/>
    <w:lvl w:ilvl="0" w:tplc="40CE731C">
      <w:start w:val="1"/>
      <w:numFmt w:val="decimal"/>
      <w:lvlText w:val="%1."/>
      <w:lvlJc w:val="left"/>
      <w:pPr>
        <w:ind w:left="1080" w:hanging="360"/>
      </w:pPr>
    </w:lvl>
    <w:lvl w:ilvl="1" w:tplc="87DC952A">
      <w:start w:val="1"/>
      <w:numFmt w:val="lowerLetter"/>
      <w:lvlText w:val="%2."/>
      <w:lvlJc w:val="left"/>
      <w:pPr>
        <w:ind w:left="1800" w:hanging="360"/>
      </w:pPr>
    </w:lvl>
    <w:lvl w:ilvl="2" w:tplc="ED78C9FE">
      <w:start w:val="1"/>
      <w:numFmt w:val="lowerRoman"/>
      <w:lvlText w:val="%3."/>
      <w:lvlJc w:val="right"/>
      <w:pPr>
        <w:ind w:left="2520" w:hanging="180"/>
      </w:pPr>
    </w:lvl>
    <w:lvl w:ilvl="3" w:tplc="AD96CF76">
      <w:start w:val="1"/>
      <w:numFmt w:val="decimal"/>
      <w:lvlText w:val="%4."/>
      <w:lvlJc w:val="left"/>
      <w:pPr>
        <w:ind w:left="3240" w:hanging="360"/>
      </w:pPr>
    </w:lvl>
    <w:lvl w:ilvl="4" w:tplc="8F2E58FE">
      <w:start w:val="1"/>
      <w:numFmt w:val="lowerLetter"/>
      <w:lvlText w:val="%5."/>
      <w:lvlJc w:val="left"/>
      <w:pPr>
        <w:ind w:left="3960" w:hanging="360"/>
      </w:pPr>
    </w:lvl>
    <w:lvl w:ilvl="5" w:tplc="74C62D3E">
      <w:start w:val="1"/>
      <w:numFmt w:val="lowerRoman"/>
      <w:lvlText w:val="%6."/>
      <w:lvlJc w:val="right"/>
      <w:pPr>
        <w:ind w:left="4680" w:hanging="180"/>
      </w:pPr>
    </w:lvl>
    <w:lvl w:ilvl="6" w:tplc="2FF42866">
      <w:start w:val="1"/>
      <w:numFmt w:val="decimal"/>
      <w:lvlText w:val="%7."/>
      <w:lvlJc w:val="left"/>
      <w:pPr>
        <w:ind w:left="5400" w:hanging="360"/>
      </w:pPr>
    </w:lvl>
    <w:lvl w:ilvl="7" w:tplc="47FE47BA">
      <w:start w:val="1"/>
      <w:numFmt w:val="lowerLetter"/>
      <w:lvlText w:val="%8."/>
      <w:lvlJc w:val="left"/>
      <w:pPr>
        <w:ind w:left="6120" w:hanging="360"/>
      </w:pPr>
    </w:lvl>
    <w:lvl w:ilvl="8" w:tplc="FBE66C90">
      <w:start w:val="1"/>
      <w:numFmt w:val="lowerRoman"/>
      <w:lvlText w:val="%9."/>
      <w:lvlJc w:val="right"/>
      <w:pPr>
        <w:ind w:left="6840" w:hanging="180"/>
      </w:pPr>
    </w:lvl>
  </w:abstractNum>
  <w:abstractNum w:abstractNumId="6" w15:restartNumberingAfterBreak="0">
    <w:nsid w:val="6D331ECA"/>
    <w:multiLevelType w:val="hybridMultilevel"/>
    <w:tmpl w:val="1234B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26"/>
    <w:rsid w:val="000E4F6F"/>
    <w:rsid w:val="001170CE"/>
    <w:rsid w:val="00174E7F"/>
    <w:rsid w:val="00191A06"/>
    <w:rsid w:val="001E6FFC"/>
    <w:rsid w:val="002D25FB"/>
    <w:rsid w:val="00324FEF"/>
    <w:rsid w:val="00340263"/>
    <w:rsid w:val="003A39BF"/>
    <w:rsid w:val="003E6907"/>
    <w:rsid w:val="00405981"/>
    <w:rsid w:val="004217ED"/>
    <w:rsid w:val="00616D91"/>
    <w:rsid w:val="006312FD"/>
    <w:rsid w:val="006447E7"/>
    <w:rsid w:val="00675B96"/>
    <w:rsid w:val="00703675"/>
    <w:rsid w:val="007B67B0"/>
    <w:rsid w:val="007F2F88"/>
    <w:rsid w:val="00891B12"/>
    <w:rsid w:val="008C08C2"/>
    <w:rsid w:val="008F5303"/>
    <w:rsid w:val="00987AFA"/>
    <w:rsid w:val="00A1314D"/>
    <w:rsid w:val="00A71626"/>
    <w:rsid w:val="00AE7C56"/>
    <w:rsid w:val="00B35601"/>
    <w:rsid w:val="00BD1138"/>
    <w:rsid w:val="00CA1B90"/>
    <w:rsid w:val="00F1296B"/>
    <w:rsid w:val="00FE517C"/>
    <w:rsid w:val="01DA66A7"/>
    <w:rsid w:val="09A6FC15"/>
    <w:rsid w:val="0B7503E5"/>
    <w:rsid w:val="0C61A6D0"/>
    <w:rsid w:val="0CC9ECE0"/>
    <w:rsid w:val="0D1691D6"/>
    <w:rsid w:val="0DC3BA6F"/>
    <w:rsid w:val="10B5AD63"/>
    <w:rsid w:val="14A63CAB"/>
    <w:rsid w:val="14BFADEC"/>
    <w:rsid w:val="17050010"/>
    <w:rsid w:val="196C94D4"/>
    <w:rsid w:val="1B0885B4"/>
    <w:rsid w:val="1B9F7B71"/>
    <w:rsid w:val="1D14E162"/>
    <w:rsid w:val="1D28A78A"/>
    <w:rsid w:val="2306D7B7"/>
    <w:rsid w:val="27A1C8BC"/>
    <w:rsid w:val="27F4A5A3"/>
    <w:rsid w:val="299B33D3"/>
    <w:rsid w:val="2BCE84D2"/>
    <w:rsid w:val="2FAD4D08"/>
    <w:rsid w:val="33468070"/>
    <w:rsid w:val="35EE64D8"/>
    <w:rsid w:val="379B207D"/>
    <w:rsid w:val="3C0AD575"/>
    <w:rsid w:val="3CB35243"/>
    <w:rsid w:val="3CBDE0DC"/>
    <w:rsid w:val="3F949F15"/>
    <w:rsid w:val="43D13D4C"/>
    <w:rsid w:val="45B2661F"/>
    <w:rsid w:val="46355814"/>
    <w:rsid w:val="46383FAC"/>
    <w:rsid w:val="482D2F4C"/>
    <w:rsid w:val="4B8A6991"/>
    <w:rsid w:val="4C7ECFFD"/>
    <w:rsid w:val="4F384C90"/>
    <w:rsid w:val="4FC1FF45"/>
    <w:rsid w:val="51E5B005"/>
    <w:rsid w:val="52809FCF"/>
    <w:rsid w:val="55C016A1"/>
    <w:rsid w:val="5716AC65"/>
    <w:rsid w:val="5985BB8F"/>
    <w:rsid w:val="5AE31C10"/>
    <w:rsid w:val="5C48B551"/>
    <w:rsid w:val="5C4CB7D1"/>
    <w:rsid w:val="5E1B13DA"/>
    <w:rsid w:val="5EA39CAC"/>
    <w:rsid w:val="5FB2838B"/>
    <w:rsid w:val="60CA80F7"/>
    <w:rsid w:val="62EB3120"/>
    <w:rsid w:val="6CB23E78"/>
    <w:rsid w:val="6D2EB826"/>
    <w:rsid w:val="6D3C90AB"/>
    <w:rsid w:val="6E346F60"/>
    <w:rsid w:val="6E72D7B0"/>
    <w:rsid w:val="6F13AB6A"/>
    <w:rsid w:val="6F99730F"/>
    <w:rsid w:val="707A3F61"/>
    <w:rsid w:val="710CF5EB"/>
    <w:rsid w:val="715DBA3E"/>
    <w:rsid w:val="74375DB1"/>
    <w:rsid w:val="753B18A9"/>
    <w:rsid w:val="7AD648BC"/>
    <w:rsid w:val="7E81C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C596"/>
  <w15:chartTrackingRefBased/>
  <w15:docId w15:val="{E0451DDB-C55F-4A9E-BDD9-20CCCC4C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626"/>
    <w:pPr>
      <w:ind w:left="720"/>
      <w:contextualSpacing/>
    </w:pPr>
  </w:style>
  <w:style w:type="character" w:styleId="Hyperlink">
    <w:name w:val="Hyperlink"/>
    <w:basedOn w:val="DefaultParagraphFont"/>
    <w:uiPriority w:val="99"/>
    <w:unhideWhenUsed/>
    <w:rsid w:val="00BD1138"/>
    <w:rPr>
      <w:color w:val="0000FF"/>
      <w:u w:val="single"/>
    </w:rPr>
  </w:style>
  <w:style w:type="character" w:styleId="FollowedHyperlink">
    <w:name w:val="FollowedHyperlink"/>
    <w:basedOn w:val="DefaultParagraphFont"/>
    <w:uiPriority w:val="99"/>
    <w:semiHidden/>
    <w:unhideWhenUsed/>
    <w:rsid w:val="00BD1138"/>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E4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11371">
      <w:bodyDiv w:val="1"/>
      <w:marLeft w:val="0"/>
      <w:marRight w:val="0"/>
      <w:marTop w:val="0"/>
      <w:marBottom w:val="0"/>
      <w:divBdr>
        <w:top w:val="none" w:sz="0" w:space="0" w:color="auto"/>
        <w:left w:val="none" w:sz="0" w:space="0" w:color="auto"/>
        <w:bottom w:val="none" w:sz="0" w:space="0" w:color="auto"/>
        <w:right w:val="none" w:sz="0" w:space="0" w:color="auto"/>
      </w:divBdr>
      <w:divsChild>
        <w:div w:id="231890239">
          <w:marLeft w:val="0"/>
          <w:marRight w:val="0"/>
          <w:marTop w:val="0"/>
          <w:marBottom w:val="0"/>
          <w:divBdr>
            <w:top w:val="none" w:sz="0" w:space="0" w:color="auto"/>
            <w:left w:val="none" w:sz="0" w:space="0" w:color="auto"/>
            <w:bottom w:val="none" w:sz="0" w:space="0" w:color="auto"/>
            <w:right w:val="none" w:sz="0" w:space="0" w:color="auto"/>
          </w:divBdr>
        </w:div>
        <w:div w:id="1497568984">
          <w:marLeft w:val="0"/>
          <w:marRight w:val="0"/>
          <w:marTop w:val="0"/>
          <w:marBottom w:val="0"/>
          <w:divBdr>
            <w:top w:val="none" w:sz="0" w:space="0" w:color="auto"/>
            <w:left w:val="none" w:sz="0" w:space="0" w:color="auto"/>
            <w:bottom w:val="none" w:sz="0" w:space="0" w:color="auto"/>
            <w:right w:val="none" w:sz="0" w:space="0" w:color="auto"/>
          </w:divBdr>
        </w:div>
        <w:div w:id="1643002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etterimpact.com/PublicOrganization/9fc2440a-91d3-4d55-8244-4e91b5889734/2" TargetMode="External"/><Relationship Id="rId13" Type="http://schemas.openxmlformats.org/officeDocument/2006/relationships/image" Target="media/image5.png"/><Relationship Id="rId18" Type="http://schemas.openxmlformats.org/officeDocument/2006/relationships/hyperlink" Target="mailto:Volunteer@smaa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mailto:Volunteer@smaaa.org" TargetMode="External"/><Relationship Id="rId2" Type="http://schemas.openxmlformats.org/officeDocument/2006/relationships/customXml" Target="../customXml/item2.xml"/><Relationship Id="rId16" Type="http://schemas.openxmlformats.org/officeDocument/2006/relationships/hyperlink" Target="https://us02web.zoom.us/j/8750639257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7EBF15BF6084696AA290681967A0D" ma:contentTypeVersion="18" ma:contentTypeDescription="Create a new document." ma:contentTypeScope="" ma:versionID="dd20b5b630e467ef1c260290f6503490">
  <xsd:schema xmlns:xsd="http://www.w3.org/2001/XMLSchema" xmlns:xs="http://www.w3.org/2001/XMLSchema" xmlns:p="http://schemas.microsoft.com/office/2006/metadata/properties" xmlns:ns2="b1e20344-5cdf-4173-8c85-4e00381db595" xmlns:ns3="04001ca0-6477-46a9-91f8-eefe5db42778" targetNamespace="http://schemas.microsoft.com/office/2006/metadata/properties" ma:root="true" ma:fieldsID="fe42c54904f7c77714e44657c734b41f" ns2:_="" ns3:_="">
    <xsd:import namespace="b1e20344-5cdf-4173-8c85-4e00381db595"/>
    <xsd:import namespace="04001ca0-6477-46a9-91f8-eefe5db42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20344-5cdf-4173-8c85-4e00381db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e43d06-8d1f-4d90-91b4-becb395315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01ca0-6477-46a9-91f8-eefe5db427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80feb3-a547-4be9-9a0f-68b06df40780}" ma:internalName="TaxCatchAll" ma:showField="CatchAllData" ma:web="04001ca0-6477-46a9-91f8-eefe5db42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20344-5cdf-4173-8c85-4e00381db595">
      <Terms xmlns="http://schemas.microsoft.com/office/infopath/2007/PartnerControls"/>
    </lcf76f155ced4ddcb4097134ff3c332f>
    <TaxCatchAll xmlns="04001ca0-6477-46a9-91f8-eefe5db42778" xsi:nil="true"/>
  </documentManagement>
</p:properties>
</file>

<file path=customXml/itemProps1.xml><?xml version="1.0" encoding="utf-8"?>
<ds:datastoreItem xmlns:ds="http://schemas.openxmlformats.org/officeDocument/2006/customXml" ds:itemID="{686C4F79-87D1-446B-BE2A-FB9A73343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20344-5cdf-4173-8c85-4e00381db595"/>
    <ds:schemaRef ds:uri="04001ca0-6477-46a9-91f8-eefe5db42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2B184-F022-44D7-A619-5363757BC9C6}">
  <ds:schemaRefs>
    <ds:schemaRef ds:uri="http://schemas.microsoft.com/sharepoint/v3/contenttype/forms"/>
  </ds:schemaRefs>
</ds:datastoreItem>
</file>

<file path=customXml/itemProps3.xml><?xml version="1.0" encoding="utf-8"?>
<ds:datastoreItem xmlns:ds="http://schemas.openxmlformats.org/officeDocument/2006/customXml" ds:itemID="{08E50AD6-ADFD-4376-872F-CBA912A2DDDD}">
  <ds:schemaRefs>
    <ds:schemaRef ds:uri="http://purl.org/dc/terms/"/>
    <ds:schemaRef ds:uri="http://purl.org/dc/elements/1.1/"/>
    <ds:schemaRef ds:uri="http://www.w3.org/XML/1998/namespace"/>
    <ds:schemaRef ds:uri="http://schemas.openxmlformats.org/package/2006/metadata/core-properties"/>
    <ds:schemaRef ds:uri="http://purl.org/dc/dcmitype/"/>
    <ds:schemaRef ds:uri="04001ca0-6477-46a9-91f8-eefe5db42778"/>
    <ds:schemaRef ds:uri="http://schemas.microsoft.com/office/2006/documentManagement/types"/>
    <ds:schemaRef ds:uri="http://schemas.microsoft.com/office/2006/metadata/properties"/>
    <ds:schemaRef ds:uri="http://schemas.microsoft.com/office/infopath/2007/PartnerControls"/>
    <ds:schemaRef ds:uri="b1e20344-5cdf-4173-8c85-4e00381db59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Hofelich</dc:creator>
  <cp:keywords/>
  <dc:description/>
  <cp:lastModifiedBy>Paul Hofelich</cp:lastModifiedBy>
  <cp:revision>6</cp:revision>
  <dcterms:created xsi:type="dcterms:W3CDTF">2026-01-05T20:06:00Z</dcterms:created>
  <dcterms:modified xsi:type="dcterms:W3CDTF">2026-01-06T13:55:00Z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0x01010084A7EBF15BF6084696AA290681967A0D</vt:lpwstr>
  </property>
  <property fmtid="{D5CDD505-2E9C-101B-9397-08002B2CF9AE}" pid="3" name="MediaServiceImageTags">
    <vt:lpwstr/>
  </property>
</Properties>
</file>